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4F48" w14:textId="77777777" w:rsidR="00C360EB" w:rsidRPr="00304ACB" w:rsidRDefault="00CE0797">
      <w:pPr>
        <w:rPr>
          <w:rFonts w:ascii="Georgia" w:hAnsi="Georgia"/>
          <w:b/>
          <w:sz w:val="28"/>
        </w:rPr>
      </w:pPr>
      <w:proofErr w:type="spellStart"/>
      <w:r>
        <w:rPr>
          <w:rFonts w:ascii="Georgia" w:hAnsi="Georgia"/>
          <w:b/>
          <w:sz w:val="28"/>
        </w:rPr>
        <w:t>Yeditepe</w:t>
      </w:r>
      <w:proofErr w:type="spellEnd"/>
      <w:r>
        <w:rPr>
          <w:rFonts w:ascii="Georgia" w:hAnsi="Georgia"/>
          <w:b/>
          <w:sz w:val="28"/>
        </w:rPr>
        <w:t xml:space="preserve"> University</w:t>
      </w:r>
      <w:r w:rsidR="00304ACB" w:rsidRPr="00304ACB">
        <w:rPr>
          <w:rFonts w:ascii="Georgia" w:hAnsi="Georgia"/>
          <w:b/>
          <w:sz w:val="28"/>
        </w:rPr>
        <w:t xml:space="preserve"> Civil Engineering</w:t>
      </w:r>
      <w:r w:rsidR="00100359">
        <w:rPr>
          <w:rFonts w:ascii="Georgia" w:hAnsi="Georgia"/>
          <w:b/>
          <w:sz w:val="28"/>
        </w:rPr>
        <w:t xml:space="preserve"> Department</w:t>
      </w:r>
    </w:p>
    <w:p w14:paraId="6BB66AD9" w14:textId="77777777" w:rsidR="00304ACB" w:rsidRPr="00304ACB" w:rsidRDefault="00CE0797" w:rsidP="00304ACB">
      <w:pPr>
        <w:spacing w:line="276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CE 492</w:t>
      </w:r>
      <w:r w:rsidR="00304ACB" w:rsidRPr="00304ACB">
        <w:rPr>
          <w:rFonts w:ascii="Georgia" w:hAnsi="Georgia"/>
          <w:b/>
          <w:sz w:val="28"/>
        </w:rPr>
        <w:t xml:space="preserve"> Engineering Project</w:t>
      </w:r>
    </w:p>
    <w:p w14:paraId="502E0409" w14:textId="77777777" w:rsidR="00304ACB" w:rsidRDefault="00304ACB" w:rsidP="00B80637">
      <w:pPr>
        <w:spacing w:line="276" w:lineRule="auto"/>
        <w:rPr>
          <w:rFonts w:ascii="Georgia" w:hAnsi="Georgia"/>
          <w:b/>
          <w:sz w:val="28"/>
        </w:rPr>
      </w:pPr>
      <w:r w:rsidRPr="00304ACB">
        <w:rPr>
          <w:rFonts w:ascii="Georgia" w:hAnsi="Georgia"/>
          <w:b/>
          <w:sz w:val="28"/>
        </w:rPr>
        <w:t>Proposal Form</w:t>
      </w:r>
    </w:p>
    <w:p w14:paraId="105DBB31" w14:textId="77777777" w:rsidR="00100359" w:rsidRPr="00B80637" w:rsidRDefault="00100359" w:rsidP="00B80637">
      <w:pPr>
        <w:spacing w:line="276" w:lineRule="auto"/>
        <w:rPr>
          <w:rFonts w:ascii="Georgia" w:hAnsi="Georgia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304ACB" w14:paraId="2CEA5765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76E30C2E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Supervisors Name</w:t>
            </w:r>
            <w:r w:rsidR="00CE0797">
              <w:rPr>
                <w:rFonts w:ascii="Georgia" w:hAnsi="Georgia"/>
                <w:b/>
              </w:rPr>
              <w:t>/</w:t>
            </w:r>
            <w:r w:rsidRPr="00304ACB">
              <w:rPr>
                <w:rFonts w:ascii="Georgia" w:hAnsi="Georgia"/>
                <w:b/>
              </w:rPr>
              <w:t>s</w:t>
            </w:r>
          </w:p>
        </w:tc>
        <w:tc>
          <w:tcPr>
            <w:tcW w:w="4788" w:type="dxa"/>
            <w:vAlign w:val="center"/>
          </w:tcPr>
          <w:p w14:paraId="7F57488D" w14:textId="77777777" w:rsidR="00304ACB" w:rsidRDefault="001504AD" w:rsidP="00304ACB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Professor M. Murat Monkul</w:t>
            </w:r>
          </w:p>
          <w:p w14:paraId="52875590" w14:textId="3A8FF6F6" w:rsidR="001504AD" w:rsidRDefault="001504AD" w:rsidP="008C2F41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Assoc. Prof. </w:t>
            </w:r>
            <w:proofErr w:type="spellStart"/>
            <w:r>
              <w:rPr>
                <w:rFonts w:ascii="Georgia" w:hAnsi="Georgia"/>
              </w:rPr>
              <w:t>Hakkı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8C2F41">
              <w:rPr>
                <w:rFonts w:ascii="Georgia" w:hAnsi="Georgia"/>
              </w:rPr>
              <w:t>O</w:t>
            </w:r>
            <w:r w:rsidR="008C2F41">
              <w:rPr>
                <w:rFonts w:ascii="Georgia" w:hAnsi="Georgia"/>
              </w:rPr>
              <w:t>.</w:t>
            </w:r>
            <w:r w:rsidR="008C2F41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Özhan</w:t>
            </w:r>
          </w:p>
        </w:tc>
      </w:tr>
      <w:tr w:rsidR="00304ACB" w14:paraId="0AF42921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5278E9D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Title</w:t>
            </w:r>
          </w:p>
        </w:tc>
        <w:tc>
          <w:tcPr>
            <w:tcW w:w="4788" w:type="dxa"/>
            <w:vAlign w:val="center"/>
          </w:tcPr>
          <w:p w14:paraId="4996FD78" w14:textId="77777777" w:rsidR="00EC16F8" w:rsidRDefault="00EC16F8" w:rsidP="00EC16F8">
            <w:pPr>
              <w:ind w:left="0" w:firstLine="0"/>
              <w:rPr>
                <w:rFonts w:ascii="Georgia" w:hAnsi="Georgia"/>
                <w:i/>
              </w:rPr>
            </w:pPr>
            <w:bookmarkStart w:id="0" w:name="_GoBack"/>
            <w:bookmarkEnd w:id="0"/>
            <w:r>
              <w:rPr>
                <w:rFonts w:ascii="Georgia" w:hAnsi="Georgia"/>
                <w:i/>
              </w:rPr>
              <w:t xml:space="preserve">Determination of Atterberg </w:t>
            </w:r>
            <w:r w:rsidRPr="00C67D6D">
              <w:rPr>
                <w:rFonts w:ascii="Georgia" w:hAnsi="Georgia"/>
                <w:i/>
              </w:rPr>
              <w:t xml:space="preserve">Limits of </w:t>
            </w:r>
            <w:r>
              <w:rPr>
                <w:rFonts w:ascii="Georgia" w:hAnsi="Georgia"/>
                <w:i/>
              </w:rPr>
              <w:t>Microplastic</w:t>
            </w:r>
            <w:r w:rsidRPr="00C67D6D">
              <w:rPr>
                <w:rFonts w:ascii="Georgia" w:hAnsi="Georgia"/>
                <w:i/>
              </w:rPr>
              <w:t>-added Bentonite with Fall Cone Tests</w:t>
            </w:r>
            <w:r>
              <w:rPr>
                <w:rFonts w:ascii="Georgia" w:hAnsi="Georgia"/>
                <w:i/>
              </w:rPr>
              <w:t xml:space="preserve"> for the Design of Liner Systems</w:t>
            </w:r>
            <w:r w:rsidR="00236384">
              <w:rPr>
                <w:rFonts w:ascii="Georgia" w:hAnsi="Georgia"/>
                <w:i/>
              </w:rPr>
              <w:t xml:space="preserve"> in Landfills</w:t>
            </w:r>
          </w:p>
          <w:p w14:paraId="4086B5AB" w14:textId="77777777" w:rsidR="00226932" w:rsidRPr="00100359" w:rsidRDefault="00226932" w:rsidP="00EC16F8">
            <w:pPr>
              <w:ind w:left="0" w:firstLine="0"/>
              <w:rPr>
                <w:rFonts w:ascii="Georgia" w:hAnsi="Georgia"/>
                <w:i/>
              </w:rPr>
            </w:pPr>
          </w:p>
        </w:tc>
      </w:tr>
      <w:tr w:rsidR="00304ACB" w14:paraId="6AD20225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53DA9FD1" w14:textId="77777777" w:rsidR="00304ACB" w:rsidRPr="00304ACB" w:rsidRDefault="00304ACB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304ACB">
              <w:rPr>
                <w:rFonts w:ascii="Georgia" w:hAnsi="Georgia"/>
                <w:b/>
              </w:rPr>
              <w:t>Project Reference No</w:t>
            </w:r>
            <w:r w:rsidR="00CA2FB8" w:rsidRPr="00CA2FB8">
              <w:rPr>
                <w:rFonts w:ascii="Georgia" w:hAnsi="Georgia"/>
                <w:b/>
                <w:vertAlign w:val="superscript"/>
              </w:rPr>
              <w:t>*</w:t>
            </w:r>
          </w:p>
        </w:tc>
        <w:tc>
          <w:tcPr>
            <w:tcW w:w="4788" w:type="dxa"/>
            <w:vAlign w:val="center"/>
          </w:tcPr>
          <w:p w14:paraId="0532040C" w14:textId="77777777" w:rsidR="00304ACB" w:rsidRDefault="00304ACB" w:rsidP="00304ACB">
            <w:pPr>
              <w:ind w:left="0" w:firstLine="0"/>
              <w:rPr>
                <w:rFonts w:ascii="Georgia" w:hAnsi="Georgia"/>
              </w:rPr>
            </w:pPr>
          </w:p>
        </w:tc>
      </w:tr>
      <w:tr w:rsidR="00304ACB" w14:paraId="24DE93C8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15A931B7" w14:textId="77777777" w:rsidR="00304ACB" w:rsidRPr="00304ACB" w:rsidRDefault="00100359" w:rsidP="00304ACB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Relevant</w:t>
            </w:r>
            <w:r w:rsidR="00304ACB" w:rsidRPr="00304ACB">
              <w:rPr>
                <w:rFonts w:ascii="Georgia" w:hAnsi="Georgia"/>
                <w:b/>
              </w:rPr>
              <w:t xml:space="preserve"> course</w:t>
            </w:r>
            <w:r>
              <w:rPr>
                <w:rFonts w:ascii="Georgia" w:hAnsi="Georgia"/>
                <w:b/>
              </w:rPr>
              <w:t>/</w:t>
            </w:r>
            <w:r w:rsidR="00304ACB" w:rsidRPr="00304ACB">
              <w:rPr>
                <w:rFonts w:ascii="Georgia" w:hAnsi="Georgia"/>
                <w:b/>
              </w:rPr>
              <w:t>s for the project</w:t>
            </w:r>
          </w:p>
        </w:tc>
        <w:tc>
          <w:tcPr>
            <w:tcW w:w="4788" w:type="dxa"/>
            <w:vAlign w:val="center"/>
          </w:tcPr>
          <w:p w14:paraId="16E4FF17" w14:textId="77777777" w:rsidR="00304ACB" w:rsidRDefault="000973AA" w:rsidP="00492640">
            <w:pPr>
              <w:ind w:left="0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 341: Soil Mechanics</w:t>
            </w:r>
          </w:p>
          <w:p w14:paraId="6A1AE560" w14:textId="77777777" w:rsidR="000F4568" w:rsidRDefault="000F4568" w:rsidP="00492640">
            <w:pPr>
              <w:ind w:left="0" w:firstLine="0"/>
              <w:rPr>
                <w:rFonts w:ascii="Georgia" w:hAnsi="Georgia"/>
              </w:rPr>
            </w:pPr>
          </w:p>
        </w:tc>
      </w:tr>
    </w:tbl>
    <w:p w14:paraId="09D81575" w14:textId="77777777" w:rsidR="00100359" w:rsidRDefault="0010035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78"/>
      </w:tblGrid>
      <w:tr w:rsidR="00304ACB" w14:paraId="61807F2E" w14:textId="77777777" w:rsidTr="00440C92">
        <w:trPr>
          <w:cantSplit/>
          <w:trHeight w:val="432"/>
        </w:trPr>
        <w:tc>
          <w:tcPr>
            <w:tcW w:w="9378" w:type="dxa"/>
            <w:vAlign w:val="center"/>
          </w:tcPr>
          <w:p w14:paraId="41BBED04" w14:textId="77777777" w:rsidR="00304ACB" w:rsidRDefault="00304ACB" w:rsidP="00100359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Project Summary:</w:t>
            </w:r>
            <w:r w:rsidR="00100359">
              <w:rPr>
                <w:rFonts w:ascii="Georgia" w:hAnsi="Georgia"/>
                <w:b/>
              </w:rPr>
              <w:t xml:space="preserve"> </w:t>
            </w:r>
          </w:p>
        </w:tc>
      </w:tr>
      <w:tr w:rsidR="00304ACB" w14:paraId="5D8F9F2A" w14:textId="77777777" w:rsidTr="002D5F36">
        <w:trPr>
          <w:cantSplit/>
          <w:trHeight w:val="1316"/>
        </w:trPr>
        <w:tc>
          <w:tcPr>
            <w:tcW w:w="9378" w:type="dxa"/>
            <w:vAlign w:val="center"/>
          </w:tcPr>
          <w:p w14:paraId="199BE18D" w14:textId="2FE459C5" w:rsidR="009A446E" w:rsidRPr="007E6118" w:rsidRDefault="0074646F" w:rsidP="0074646F">
            <w:pPr>
              <w:ind w:left="0" w:firstLine="0"/>
              <w:jc w:val="both"/>
              <w:rPr>
                <w:rFonts w:ascii="Georgia" w:hAnsi="Georgia"/>
              </w:rPr>
            </w:pP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Plastics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cover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a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significant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amount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of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solid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wastes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and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these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wastes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are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either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released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to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natural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environment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or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stored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 in </w:t>
            </w:r>
            <w:proofErr w:type="spellStart"/>
            <w:r>
              <w:rPr>
                <w:rFonts w:ascii="Georgia" w:hAnsi="Georgia"/>
                <w:color w:val="000000" w:themeColor="text1"/>
                <w:lang w:val="tr-TR"/>
              </w:rPr>
              <w:t>landfills</w:t>
            </w:r>
            <w:proofErr w:type="spellEnd"/>
            <w:r>
              <w:rPr>
                <w:rFonts w:ascii="Georgia" w:hAnsi="Georgia"/>
                <w:color w:val="000000" w:themeColor="text1"/>
                <w:lang w:val="tr-TR"/>
              </w:rPr>
              <w:t xml:space="preserve">.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plastic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wastes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that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are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stored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in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landfills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may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undergo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both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physical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and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bio</w:t>
            </w:r>
            <w:r w:rsidR="007A2DF2">
              <w:rPr>
                <w:rFonts w:ascii="Georgia" w:hAnsi="Georgia"/>
                <w:color w:val="000000" w:themeColor="text1"/>
                <w:lang w:val="tr-TR"/>
              </w:rPr>
              <w:t>chemical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changes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due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to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many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factors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including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biodegradation</w:t>
            </w:r>
            <w:proofErr w:type="spellEnd"/>
            <w:r w:rsidR="000D69AA">
              <w:rPr>
                <w:rFonts w:ascii="Georgia" w:hAnsi="Georgia"/>
                <w:color w:val="000000" w:themeColor="text1"/>
                <w:lang w:val="tr-TR"/>
              </w:rPr>
              <w:t xml:space="preserve">, </w:t>
            </w:r>
            <w:proofErr w:type="spellStart"/>
            <w:r w:rsidR="000D69AA">
              <w:rPr>
                <w:rFonts w:ascii="Georgia" w:hAnsi="Georgia"/>
                <w:color w:val="000000" w:themeColor="text1"/>
                <w:lang w:val="tr-TR"/>
              </w:rPr>
              <w:t>temperature</w:t>
            </w:r>
            <w:proofErr w:type="spellEnd"/>
            <w:r w:rsidR="000D69AA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="000D69AA">
              <w:rPr>
                <w:rFonts w:ascii="Georgia" w:hAnsi="Georgia"/>
                <w:color w:val="000000" w:themeColor="text1"/>
                <w:lang w:val="tr-TR"/>
              </w:rPr>
              <w:t>change</w:t>
            </w:r>
            <w:proofErr w:type="spellEnd"/>
            <w:r w:rsidR="000D69AA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="000D69AA">
              <w:rPr>
                <w:rFonts w:ascii="Georgia" w:hAnsi="Georgia"/>
                <w:color w:val="000000" w:themeColor="text1"/>
                <w:lang w:val="tr-TR"/>
              </w:rPr>
              <w:t>and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 xml:space="preserve"> CO2 </w:t>
            </w:r>
            <w:proofErr w:type="spellStart"/>
            <w:r w:rsidR="007A2DF2">
              <w:rPr>
                <w:rFonts w:ascii="Georgia" w:hAnsi="Georgia"/>
                <w:color w:val="000000" w:themeColor="text1"/>
                <w:lang w:val="tr-TR"/>
              </w:rPr>
              <w:t>generation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>.</w:t>
            </w:r>
            <w:r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As a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result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of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these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changes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,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p</w:t>
            </w:r>
            <w:r w:rsidR="007A2DF2">
              <w:rPr>
                <w:rFonts w:ascii="Georgia" w:hAnsi="Georgia"/>
                <w:color w:val="000000" w:themeColor="text1"/>
                <w:lang w:val="tr-TR"/>
              </w:rPr>
              <w:t>lastic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="007A2DF2">
              <w:rPr>
                <w:rFonts w:ascii="Georgia" w:hAnsi="Georgia"/>
                <w:color w:val="000000" w:themeColor="text1"/>
                <w:lang w:val="tr-TR"/>
              </w:rPr>
              <w:t>wastes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 xml:space="preserve"> can be </w:t>
            </w:r>
            <w:proofErr w:type="spellStart"/>
            <w:r w:rsidR="007A2DF2">
              <w:rPr>
                <w:rFonts w:ascii="Georgia" w:hAnsi="Georgia"/>
                <w:color w:val="000000" w:themeColor="text1"/>
                <w:lang w:val="tr-TR"/>
              </w:rPr>
              <w:t>fragmented</w:t>
            </w:r>
            <w:proofErr w:type="spellEnd"/>
            <w:r w:rsidR="007A2DF2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into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smaller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pieces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that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are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classified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 as </w:t>
            </w:r>
            <w:proofErr w:type="spellStart"/>
            <w:r w:rsidRPr="0074646F">
              <w:rPr>
                <w:rFonts w:ascii="Georgia" w:hAnsi="Georgia"/>
                <w:color w:val="000000" w:themeColor="text1"/>
                <w:lang w:val="tr-TR"/>
              </w:rPr>
              <w:t>microplastics</w:t>
            </w:r>
            <w:proofErr w:type="spellEnd"/>
            <w:r w:rsidRPr="0074646F">
              <w:rPr>
                <w:rFonts w:ascii="Georgia" w:hAnsi="Georgia"/>
                <w:color w:val="000000" w:themeColor="text1"/>
                <w:lang w:val="tr-TR"/>
              </w:rPr>
              <w:t xml:space="preserve">. </w:t>
            </w:r>
            <w:r w:rsidR="009A446E">
              <w:rPr>
                <w:rFonts w:ascii="Georgia" w:hAnsi="Georgia"/>
                <w:color w:val="000000" w:themeColor="text1"/>
              </w:rPr>
              <w:t>Microplastics</w:t>
            </w:r>
            <w:r w:rsidR="009A446E" w:rsidRPr="000E0A2A">
              <w:rPr>
                <w:rFonts w:ascii="Georgia" w:hAnsi="Georgia"/>
                <w:color w:val="000000" w:themeColor="text1"/>
              </w:rPr>
              <w:t xml:space="preserve"> </w:t>
            </w:r>
            <w:r w:rsidR="009A446E">
              <w:rPr>
                <w:rFonts w:ascii="Georgia" w:hAnsi="Georgia"/>
                <w:color w:val="000000" w:themeColor="text1"/>
              </w:rPr>
              <w:t>are referred</w:t>
            </w:r>
            <w:r w:rsidR="009A446E" w:rsidRPr="000E0A2A">
              <w:rPr>
                <w:rFonts w:ascii="Georgia" w:hAnsi="Georgia"/>
                <w:color w:val="000000" w:themeColor="text1"/>
              </w:rPr>
              <w:t xml:space="preserve"> to small plastic </w:t>
            </w:r>
            <w:r w:rsidR="009A446E">
              <w:rPr>
                <w:rFonts w:ascii="Georgia" w:hAnsi="Georgia"/>
                <w:color w:val="000000" w:themeColor="text1"/>
              </w:rPr>
              <w:t>debris</w:t>
            </w:r>
            <w:r w:rsidR="009A446E" w:rsidRPr="000E0A2A">
              <w:rPr>
                <w:rFonts w:ascii="Georgia" w:hAnsi="Georgia"/>
                <w:color w:val="000000" w:themeColor="text1"/>
              </w:rPr>
              <w:t xml:space="preserve"> </w:t>
            </w:r>
            <w:r w:rsidR="009A446E">
              <w:rPr>
                <w:rFonts w:ascii="Georgia" w:hAnsi="Georgia"/>
                <w:color w:val="000000" w:themeColor="text1"/>
              </w:rPr>
              <w:t xml:space="preserve">with particle size ranging from </w:t>
            </w:r>
            <w:r w:rsidR="009A446E" w:rsidRPr="007E6118">
              <w:rPr>
                <w:rFonts w:ascii="Georgia" w:hAnsi="Georgia"/>
              </w:rPr>
              <w:t>0.00</w:t>
            </w:r>
            <w:r w:rsidR="00D669A3" w:rsidRPr="007E6118">
              <w:rPr>
                <w:rFonts w:ascii="Georgia" w:hAnsi="Georgia"/>
              </w:rPr>
              <w:t>0</w:t>
            </w:r>
            <w:r w:rsidR="009A446E" w:rsidRPr="007E6118">
              <w:rPr>
                <w:rFonts w:ascii="Georgia" w:hAnsi="Georgia"/>
              </w:rPr>
              <w:t xml:space="preserve">1 mm to 5 mm.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soil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and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groundwater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can</w:t>
            </w:r>
            <w:r w:rsidR="007A2DF2" w:rsidRPr="007E6118">
              <w:rPr>
                <w:rFonts w:ascii="Georgia" w:hAnsi="Georgia"/>
                <w:lang w:val="tr-TR"/>
              </w:rPr>
              <w:t xml:space="preserve"> </w:t>
            </w:r>
            <w:r w:rsidRPr="007E6118">
              <w:rPr>
                <w:rFonts w:ascii="Georgia" w:hAnsi="Georgia"/>
                <w:lang w:val="tr-TR"/>
              </w:rPr>
              <w:t xml:space="preserve">be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contaminated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due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to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possible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transfer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and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migration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these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microplastics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from</w:t>
            </w:r>
            <w:proofErr w:type="spellEnd"/>
            <w:r w:rsidR="007A2DF2" w:rsidRPr="007E6118">
              <w:rPr>
                <w:rFonts w:ascii="Georgia" w:hAnsi="Georgia"/>
                <w:lang w:val="tr-TR"/>
              </w:rPr>
              <w:t xml:space="preserve"> </w:t>
            </w:r>
            <w:r w:rsidR="00BC2B9F" w:rsidRPr="007E6118">
              <w:rPr>
                <w:rFonts w:ascii="Georgia" w:hAnsi="Georgia"/>
                <w:lang w:val="tr-TR"/>
              </w:rPr>
              <w:t>a</w:t>
            </w:r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landfill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to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subsoil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environment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lack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sufficient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liner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systems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in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landfills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might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cause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environmental</w:t>
            </w:r>
            <w:proofErr w:type="spellEnd"/>
            <w:r w:rsidR="009A446E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9A446E" w:rsidRPr="007E6118">
              <w:rPr>
                <w:rFonts w:ascii="Georgia" w:hAnsi="Georgia"/>
                <w:lang w:val="tr-TR"/>
              </w:rPr>
              <w:t>problems</w:t>
            </w:r>
            <w:proofErr w:type="spellEnd"/>
            <w:r w:rsidR="009A446E" w:rsidRPr="007E6118">
              <w:rPr>
                <w:rFonts w:ascii="Georgia" w:hAnsi="Georgia"/>
                <w:lang w:val="tr-TR"/>
              </w:rPr>
              <w:t>.</w:t>
            </w:r>
            <w:r w:rsidR="009A446E" w:rsidRPr="007E6118">
              <w:rPr>
                <w:rFonts w:ascii="Georgia" w:hAnsi="Georgia"/>
              </w:rPr>
              <w:t xml:space="preserve"> </w:t>
            </w:r>
          </w:p>
          <w:p w14:paraId="17659A7D" w14:textId="77777777" w:rsidR="00D669A3" w:rsidRPr="007E6118" w:rsidRDefault="00D669A3" w:rsidP="0074646F">
            <w:pPr>
              <w:ind w:left="0" w:firstLine="0"/>
              <w:jc w:val="both"/>
              <w:rPr>
                <w:rFonts w:ascii="Georgia" w:hAnsi="Georgia"/>
                <w:lang w:val="tr-TR"/>
              </w:rPr>
            </w:pPr>
          </w:p>
          <w:p w14:paraId="0C28AFE6" w14:textId="799B566B" w:rsidR="000F52C5" w:rsidRPr="007E6118" w:rsidRDefault="00196F16" w:rsidP="0074646F">
            <w:pPr>
              <w:ind w:left="0" w:firstLine="0"/>
              <w:jc w:val="both"/>
              <w:rPr>
                <w:rFonts w:ascii="Georgia" w:hAnsi="Georgia"/>
              </w:rPr>
            </w:pPr>
            <w:proofErr w:type="spellStart"/>
            <w:r w:rsidRPr="007E6118">
              <w:rPr>
                <w:rFonts w:ascii="Georgia" w:hAnsi="Georgia"/>
                <w:lang w:val="tr-TR"/>
              </w:rPr>
              <w:t>Compacted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clay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liner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(CCL) is considered as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one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most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preferred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barrier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materials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that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can be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naturally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used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as a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liner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in a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landfill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="0074604E" w:rsidRPr="007E6118">
              <w:rPr>
                <w:rFonts w:ascii="Georgia" w:hAnsi="Georgia"/>
                <w:lang w:val="tr-TR"/>
              </w:rPr>
              <w:t>In</w:t>
            </w:r>
            <w:proofErr w:type="spellEnd"/>
            <w:r w:rsidR="0074604E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74604E" w:rsidRPr="007E6118">
              <w:rPr>
                <w:rFonts w:ascii="Georgia" w:hAnsi="Georgia"/>
                <w:lang w:val="tr-TR"/>
              </w:rPr>
              <w:t>this</w:t>
            </w:r>
            <w:proofErr w:type="spellEnd"/>
            <w:r w:rsidR="0074604E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74604E" w:rsidRPr="007E6118">
              <w:rPr>
                <w:rFonts w:ascii="Georgia" w:hAnsi="Georgia"/>
                <w:lang w:val="tr-TR"/>
              </w:rPr>
              <w:t>project</w:t>
            </w:r>
            <w:proofErr w:type="spellEnd"/>
            <w:r w:rsidR="0074604E" w:rsidRPr="007E6118">
              <w:rPr>
                <w:rFonts w:ascii="Georgia" w:hAnsi="Georgia"/>
                <w:lang w:val="tr-TR"/>
              </w:rPr>
              <w:t xml:space="preserve">,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fall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cone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tests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performed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on</w:t>
            </w:r>
            <w:r w:rsidR="001A7CF1" w:rsidRPr="007E6118">
              <w:rPr>
                <w:rFonts w:ascii="Georgia" w:hAnsi="Georgia"/>
                <w:lang w:val="tr-TR"/>
              </w:rPr>
              <w:t xml:space="preserve"> a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selected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bentonite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(a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specific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clay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type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consisting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mostly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montmorillonite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)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to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find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its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Atterberg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1A7CF1" w:rsidRPr="007E6118">
              <w:rPr>
                <w:rFonts w:ascii="Georgia" w:hAnsi="Georgia"/>
                <w:lang w:val="tr-TR"/>
              </w:rPr>
              <w:t>Limits</w:t>
            </w:r>
            <w:proofErr w:type="spellEnd"/>
            <w:r w:rsidR="001A7CF1"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Later</w:t>
            </w:r>
            <w:proofErr w:type="spellEnd"/>
            <w:r w:rsidR="007E6118" w:rsidRPr="007E6118">
              <w:rPr>
                <w:rFonts w:ascii="Georgia" w:hAnsi="Georgia"/>
                <w:lang w:val="tr-TR"/>
              </w:rPr>
              <w:t>,</w:t>
            </w:r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bentonite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would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mixed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with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different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amount</w:t>
            </w:r>
            <w:r w:rsidR="007E6118" w:rsidRPr="007E6118">
              <w:rPr>
                <w:rFonts w:ascii="Georgia" w:hAnsi="Georgia"/>
                <w:lang w:val="tr-TR"/>
              </w:rPr>
              <w:t>s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proofErr w:type="gramStart"/>
            <w:r w:rsidR="00E0710C" w:rsidRPr="007E6118">
              <w:rPr>
                <w:rFonts w:ascii="Georgia" w:hAnsi="Georgia"/>
                <w:lang w:val="tr-TR"/>
              </w:rPr>
              <w:t>microplastic</w:t>
            </w:r>
            <w:r w:rsidR="007E6118" w:rsidRPr="007E6118">
              <w:rPr>
                <w:rFonts w:ascii="Georgia" w:hAnsi="Georgia"/>
                <w:lang w:val="tr-TR"/>
              </w:rPr>
              <w:t>s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and</w:t>
            </w:r>
            <w:proofErr w:type="spellEnd"/>
            <w:proofErr w:type="gram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Atterberg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limits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of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microplastic-added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bentonite</w:t>
            </w:r>
            <w:proofErr w:type="spellEnd"/>
            <w:r w:rsidR="00E0710C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4A5FC8" w:rsidRPr="007E6118">
              <w:rPr>
                <w:rFonts w:ascii="Georgia" w:hAnsi="Georgia"/>
                <w:lang w:val="tr-TR"/>
              </w:rPr>
              <w:t>determined</w:t>
            </w:r>
            <w:proofErr w:type="spellEnd"/>
            <w:r w:rsidR="004A5FC8"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Different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methods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for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manufacturing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microplastics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investigated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and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most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appropr</w:t>
            </w:r>
            <w:r w:rsidR="00462C31" w:rsidRPr="007E6118">
              <w:rPr>
                <w:rFonts w:ascii="Georgia" w:hAnsi="Georgia"/>
                <w:lang w:val="tr-TR"/>
              </w:rPr>
              <w:t>iate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method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chosen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for</w:t>
            </w:r>
            <w:proofErr w:type="spellEnd"/>
            <w:r w:rsidR="00462C31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462C31" w:rsidRPr="007E6118">
              <w:rPr>
                <w:rFonts w:ascii="Georgia" w:hAnsi="Georgia"/>
                <w:lang w:val="tr-TR"/>
              </w:rPr>
              <w:t>t</w:t>
            </w:r>
            <w:r w:rsidR="000D69AA" w:rsidRPr="007E6118">
              <w:rPr>
                <w:rFonts w:ascii="Georgia" w:hAnsi="Georgia"/>
                <w:lang w:val="tr-TR"/>
              </w:rPr>
              <w:t>his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study</w:t>
            </w:r>
            <w:proofErr w:type="spellEnd"/>
            <w:r w:rsidR="000D69AA"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microplastic-added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bentonite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D69AA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simulate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a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clay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liner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(the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barrier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at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bottom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of a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landfill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)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that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is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contaminated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with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microplastics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migrated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from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wastes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in a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landfill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Microplastics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with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various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particle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size</w:t>
            </w:r>
            <w:r w:rsidR="000D69AA" w:rsidRPr="007E6118">
              <w:rPr>
                <w:rFonts w:ascii="Georgia" w:hAnsi="Georgia"/>
                <w:lang w:val="tr-TR"/>
              </w:rPr>
              <w:t>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mixed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with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bentonite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and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fall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cone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tests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performed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on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specimens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in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laboratory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.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Afterwards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, </w:t>
            </w:r>
            <w:proofErr w:type="spellStart"/>
            <w:r w:rsidRPr="007E6118">
              <w:rPr>
                <w:rFonts w:ascii="Georgia" w:hAnsi="Georgia"/>
                <w:lang w:val="tr-TR"/>
              </w:rPr>
              <w:t>t</w:t>
            </w:r>
            <w:r w:rsidR="000F52C5" w:rsidRPr="007E6118">
              <w:rPr>
                <w:rFonts w:ascii="Georgia" w:hAnsi="Georgia"/>
                <w:lang w:val="tr-TR"/>
              </w:rPr>
              <w:t>he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correlations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between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Atterberg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limits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and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hydraulic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conductivity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will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be </w:t>
            </w:r>
            <w:proofErr w:type="spellStart"/>
            <w:r w:rsidR="00E0710C" w:rsidRPr="007E6118">
              <w:rPr>
                <w:rFonts w:ascii="Georgia" w:hAnsi="Georgia"/>
                <w:lang w:val="tr-TR"/>
              </w:rPr>
              <w:t>used</w:t>
            </w:r>
            <w:proofErr w:type="spellEnd"/>
            <w:r w:rsidRPr="007E6118">
              <w:rPr>
                <w:rFonts w:ascii="Georgia" w:hAnsi="Georgia"/>
                <w:lang w:val="tr-TR"/>
              </w:rPr>
              <w:t xml:space="preserve"> </w:t>
            </w:r>
            <w:r w:rsidR="000F52C5" w:rsidRPr="007E6118">
              <w:rPr>
                <w:rFonts w:ascii="Georgia" w:hAnsi="Georgia"/>
                <w:lang w:val="tr-TR"/>
              </w:rPr>
              <w:t xml:space="preserve">in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order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to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determine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</w:t>
            </w:r>
            <w:proofErr w:type="spellStart"/>
            <w:r w:rsidR="000F52C5" w:rsidRPr="007E6118">
              <w:rPr>
                <w:rFonts w:ascii="Georgia" w:hAnsi="Georgia"/>
                <w:lang w:val="tr-TR"/>
              </w:rPr>
              <w:t>the</w:t>
            </w:r>
            <w:proofErr w:type="spellEnd"/>
            <w:r w:rsidR="000F52C5" w:rsidRPr="007E6118">
              <w:rPr>
                <w:rFonts w:ascii="Georgia" w:hAnsi="Georgia"/>
                <w:lang w:val="tr-TR"/>
              </w:rPr>
              <w:t xml:space="preserve"> design hydraulic conductivity of the liner system. </w:t>
            </w:r>
          </w:p>
          <w:p w14:paraId="0FF0BD96" w14:textId="77777777" w:rsidR="000013D4" w:rsidRDefault="000013D4" w:rsidP="000E0A2A">
            <w:pPr>
              <w:ind w:left="0" w:firstLine="0"/>
              <w:jc w:val="both"/>
              <w:rPr>
                <w:rFonts w:ascii="Georgia" w:hAnsi="Georgia"/>
                <w:color w:val="000000" w:themeColor="text1"/>
              </w:rPr>
            </w:pPr>
          </w:p>
          <w:p w14:paraId="21A5CB5B" w14:textId="77777777" w:rsidR="000013D4" w:rsidRDefault="000013D4" w:rsidP="00790FEA">
            <w:pPr>
              <w:ind w:left="0" w:firstLine="0"/>
              <w:jc w:val="both"/>
              <w:rPr>
                <w:rFonts w:ascii="Georgia" w:hAnsi="Georgia"/>
                <w:color w:val="000000" w:themeColor="text1"/>
              </w:rPr>
            </w:pPr>
          </w:p>
          <w:p w14:paraId="70772DCF" w14:textId="77777777" w:rsidR="00100359" w:rsidRPr="0046038E" w:rsidRDefault="00100359" w:rsidP="00304ACB">
            <w:pPr>
              <w:ind w:left="0" w:firstLine="0"/>
              <w:jc w:val="left"/>
              <w:rPr>
                <w:rFonts w:ascii="Georgia" w:hAnsi="Georgia"/>
                <w:color w:val="000000" w:themeColor="text1"/>
              </w:rPr>
            </w:pPr>
          </w:p>
          <w:p w14:paraId="2725508B" w14:textId="77777777" w:rsidR="00100359" w:rsidRDefault="00100359" w:rsidP="00304ACB">
            <w:pPr>
              <w:ind w:left="0" w:firstLine="0"/>
              <w:jc w:val="left"/>
              <w:rPr>
                <w:rFonts w:ascii="Georgia" w:hAnsi="Georgia"/>
              </w:rPr>
            </w:pPr>
          </w:p>
        </w:tc>
      </w:tr>
    </w:tbl>
    <w:p w14:paraId="69D9F0B6" w14:textId="77777777" w:rsidR="00100359" w:rsidRDefault="00100359"/>
    <w:p w14:paraId="68F469E1" w14:textId="77777777" w:rsidR="002E55D2" w:rsidRDefault="002E55D2"/>
    <w:p w14:paraId="038ECEEF" w14:textId="77777777" w:rsidR="007853A1" w:rsidRDefault="007853A1"/>
    <w:p w14:paraId="18A55369" w14:textId="77777777" w:rsidR="002E55D2" w:rsidRDefault="002E55D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8"/>
        <w:gridCol w:w="5040"/>
      </w:tblGrid>
      <w:tr w:rsidR="004554A0" w14:paraId="59FE5473" w14:textId="77777777" w:rsidTr="00B00A3D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197D998C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lastRenderedPageBreak/>
              <w:t>Project Achievements:</w:t>
            </w:r>
          </w:p>
          <w:p w14:paraId="02783E65" w14:textId="77777777" w:rsidR="004554A0" w:rsidRPr="00100359" w:rsidRDefault="00100359" w:rsidP="004554A0">
            <w:pPr>
              <w:ind w:left="0" w:firstLine="0"/>
              <w:jc w:val="left"/>
              <w:rPr>
                <w:rFonts w:ascii="Georgia" w:hAnsi="Georgia"/>
                <w:i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>(</w:t>
            </w:r>
            <w:r w:rsidR="004554A0" w:rsidRPr="00100359">
              <w:rPr>
                <w:rFonts w:ascii="Georgia" w:hAnsi="Georgia"/>
                <w:i/>
                <w:color w:val="595959" w:themeColor="text1" w:themeTint="A6"/>
              </w:rPr>
              <w:t xml:space="preserve">Please explain how the proposed project helps to achieve </w:t>
            </w:r>
            <w:r w:rsidR="001233F0" w:rsidRPr="00100359">
              <w:rPr>
                <w:rFonts w:ascii="Georgia" w:hAnsi="Georgia"/>
                <w:i/>
                <w:color w:val="595959" w:themeColor="text1" w:themeTint="A6"/>
              </w:rPr>
              <w:t xml:space="preserve">the performance criteria listed 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>below)</w:t>
            </w:r>
          </w:p>
        </w:tc>
      </w:tr>
      <w:tr w:rsidR="00304ACB" w14:paraId="6C21CF77" w14:textId="77777777" w:rsidTr="00804DAB">
        <w:trPr>
          <w:cantSplit/>
          <w:trHeight w:val="432"/>
        </w:trPr>
        <w:tc>
          <w:tcPr>
            <w:tcW w:w="4338" w:type="dxa"/>
            <w:vAlign w:val="center"/>
          </w:tcPr>
          <w:p w14:paraId="0CFA9C9F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055725E7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 xml:space="preserve">Identifying specific </w:t>
            </w:r>
            <w:r w:rsidRPr="00100359">
              <w:rPr>
                <w:rFonts w:ascii="Georgia" w:hAnsi="Georgia"/>
                <w:b/>
                <w:u w:val="single"/>
              </w:rPr>
              <w:t xml:space="preserve">design objectives </w:t>
            </w:r>
            <w:r w:rsidRPr="004554A0">
              <w:rPr>
                <w:rFonts w:ascii="Georgia" w:hAnsi="Georgia"/>
                <w:b/>
              </w:rPr>
              <w:t>based on project requirements</w:t>
            </w:r>
            <w:r w:rsidR="00100359">
              <w:rPr>
                <w:rFonts w:ascii="Georgia" w:hAnsi="Georgia"/>
                <w:b/>
              </w:rPr>
              <w:t>:</w:t>
            </w:r>
          </w:p>
          <w:p w14:paraId="7B55D3D9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5040" w:type="dxa"/>
            <w:vAlign w:val="center"/>
          </w:tcPr>
          <w:p w14:paraId="26AD303B" w14:textId="77777777" w:rsidR="00FB6DD5" w:rsidRDefault="00FB6DD5" w:rsidP="00CC581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Literature review</w:t>
            </w:r>
            <w:r w:rsidRPr="00873981">
              <w:rPr>
                <w:rFonts w:ascii="Georgia" w:hAnsi="Georgia"/>
              </w:rPr>
              <w:t xml:space="preserve"> about “ </w:t>
            </w:r>
            <w:r>
              <w:rPr>
                <w:rFonts w:ascii="Georgia" w:hAnsi="Georgia"/>
              </w:rPr>
              <w:t>microplastics” and “soil contamination with microplastics”</w:t>
            </w:r>
          </w:p>
          <w:p w14:paraId="5D201FC6" w14:textId="77777777" w:rsidR="00CC581E" w:rsidRPr="00CC581E" w:rsidRDefault="00CC581E" w:rsidP="00CC581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  <w:r w:rsidRPr="00CC581E">
              <w:rPr>
                <w:rFonts w:ascii="Georgia" w:hAnsi="Georgia"/>
              </w:rPr>
              <w:t xml:space="preserve">Identifying the </w:t>
            </w:r>
            <w:r>
              <w:rPr>
                <w:rFonts w:ascii="Georgia" w:hAnsi="Georgia"/>
              </w:rPr>
              <w:t>effects of microplastic addition</w:t>
            </w:r>
            <w:r w:rsidRPr="00CC581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to</w:t>
            </w:r>
            <w:r w:rsidRPr="00CC581E">
              <w:rPr>
                <w:rFonts w:ascii="Georgia" w:hAnsi="Georgia"/>
              </w:rPr>
              <w:t xml:space="preserve"> the bentonite </w:t>
            </w:r>
            <w:r w:rsidR="006E1725">
              <w:rPr>
                <w:rFonts w:ascii="Georgia" w:hAnsi="Georgia"/>
              </w:rPr>
              <w:t>by considering Atterberg limits</w:t>
            </w:r>
          </w:p>
          <w:p w14:paraId="346FCEB0" w14:textId="77777777" w:rsidR="00CC581E" w:rsidRPr="00CC581E" w:rsidRDefault="00CC581E" w:rsidP="00CC581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  <w:r w:rsidRPr="00CC581E">
              <w:rPr>
                <w:rFonts w:ascii="Georgia" w:hAnsi="Georgia"/>
              </w:rPr>
              <w:t>Literature review about the correlation between Atterberg limits and hydraulic conductivity</w:t>
            </w:r>
          </w:p>
          <w:p w14:paraId="40591506" w14:textId="77777777" w:rsidR="00CC581E" w:rsidRPr="00CC581E" w:rsidRDefault="00CC581E" w:rsidP="00CC581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Georgia" w:hAnsi="Georgia"/>
              </w:rPr>
            </w:pPr>
            <w:r w:rsidRPr="00CC581E">
              <w:rPr>
                <w:rFonts w:ascii="Georgia" w:hAnsi="Georgia"/>
              </w:rPr>
              <w:t xml:space="preserve">Geotechnical design of liner systems in </w:t>
            </w:r>
            <w:r w:rsidR="00FB6DD5">
              <w:rPr>
                <w:rFonts w:ascii="Georgia" w:hAnsi="Georgia"/>
              </w:rPr>
              <w:t>landfills</w:t>
            </w:r>
          </w:p>
          <w:p w14:paraId="34884DEA" w14:textId="77777777" w:rsidR="00CA6782" w:rsidRDefault="00CA6782" w:rsidP="006E1725">
            <w:pPr>
              <w:pStyle w:val="ListeParagraf"/>
              <w:ind w:left="590" w:firstLine="0"/>
              <w:jc w:val="left"/>
              <w:rPr>
                <w:rFonts w:ascii="Georgia" w:hAnsi="Georgia"/>
              </w:rPr>
            </w:pPr>
          </w:p>
        </w:tc>
      </w:tr>
      <w:tr w:rsidR="00304ACB" w14:paraId="2BACA003" w14:textId="77777777" w:rsidTr="00804DAB">
        <w:trPr>
          <w:cantSplit/>
          <w:trHeight w:val="432"/>
        </w:trPr>
        <w:tc>
          <w:tcPr>
            <w:tcW w:w="4338" w:type="dxa"/>
            <w:vAlign w:val="center"/>
          </w:tcPr>
          <w:p w14:paraId="6820F0AE" w14:textId="77777777"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52BE2524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Gathering and using relevant information</w:t>
            </w:r>
          </w:p>
          <w:p w14:paraId="63A3BF6D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5040" w:type="dxa"/>
            <w:vAlign w:val="center"/>
          </w:tcPr>
          <w:p w14:paraId="1BF3A146" w14:textId="77777777" w:rsidR="00F428AB" w:rsidRDefault="0064033E" w:rsidP="00CA6782">
            <w:pPr>
              <w:ind w:left="23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this project knowledge obtained from all or some of the following courses shall be used by the student:</w:t>
            </w:r>
            <w:r w:rsidR="00F428AB">
              <w:rPr>
                <w:rFonts w:ascii="Georgia" w:hAnsi="Georgia"/>
              </w:rPr>
              <w:t xml:space="preserve">  </w:t>
            </w:r>
          </w:p>
          <w:p w14:paraId="6C7ECAC0" w14:textId="77777777" w:rsidR="00F428AB" w:rsidRDefault="00490D31" w:rsidP="00226412">
            <w:pPr>
              <w:ind w:left="23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1)</w:t>
            </w:r>
            <w:r w:rsidR="00214E94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CE 341: Soil Mechanics (core)</w:t>
            </w:r>
            <w:r w:rsidR="00F428AB">
              <w:rPr>
                <w:rFonts w:ascii="Georgia" w:hAnsi="Georgia"/>
              </w:rPr>
              <w:t xml:space="preserve"> </w:t>
            </w:r>
          </w:p>
          <w:p w14:paraId="57351D29" w14:textId="77777777" w:rsidR="0064033E" w:rsidRDefault="0064033E" w:rsidP="00226412">
            <w:pPr>
              <w:ind w:left="230" w:firstLine="0"/>
              <w:jc w:val="left"/>
              <w:rPr>
                <w:rFonts w:ascii="Georgia" w:hAnsi="Georgia"/>
              </w:rPr>
            </w:pPr>
          </w:p>
        </w:tc>
      </w:tr>
      <w:tr w:rsidR="00304ACB" w14:paraId="3C56B3F2" w14:textId="77777777" w:rsidTr="00804DAB">
        <w:trPr>
          <w:cantSplit/>
          <w:trHeight w:val="432"/>
        </w:trPr>
        <w:tc>
          <w:tcPr>
            <w:tcW w:w="4338" w:type="dxa"/>
            <w:vAlign w:val="center"/>
          </w:tcPr>
          <w:p w14:paraId="18835F12" w14:textId="77777777" w:rsid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  <w:p w14:paraId="02E2F010" w14:textId="77777777" w:rsidR="004554A0" w:rsidRPr="004554A0" w:rsidRDefault="004554A0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CA6782">
              <w:rPr>
                <w:rFonts w:ascii="Georgia" w:hAnsi="Georgia"/>
                <w:b/>
                <w:u w:val="single"/>
              </w:rPr>
              <w:t>Analyzing alternatives</w:t>
            </w:r>
            <w:r w:rsidRPr="004554A0">
              <w:rPr>
                <w:rFonts w:ascii="Georgia" w:hAnsi="Georgia"/>
                <w:b/>
              </w:rPr>
              <w:t xml:space="preserve"> using appropriate engineering knowledge</w:t>
            </w:r>
          </w:p>
          <w:p w14:paraId="572043F8" w14:textId="77777777" w:rsidR="00304ACB" w:rsidRPr="004554A0" w:rsidRDefault="00304ACB" w:rsidP="004554A0">
            <w:pPr>
              <w:ind w:left="0" w:firstLine="0"/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5040" w:type="dxa"/>
            <w:vAlign w:val="center"/>
          </w:tcPr>
          <w:p w14:paraId="0BDC56BE" w14:textId="77777777" w:rsidR="00304ACB" w:rsidRDefault="006E1725" w:rsidP="006E1725">
            <w:pPr>
              <w:ind w:left="0"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hydraulic performance of both natural and microplastic-added bentonite used in landfills will be analyzed.</w:t>
            </w:r>
          </w:p>
          <w:p w14:paraId="1EF872BE" w14:textId="77777777" w:rsidR="006E1725" w:rsidRDefault="006E1725" w:rsidP="006E1725">
            <w:pPr>
              <w:ind w:left="0" w:firstLine="0"/>
              <w:jc w:val="left"/>
              <w:rPr>
                <w:rFonts w:ascii="Georgia" w:hAnsi="Georgia"/>
              </w:rPr>
            </w:pPr>
          </w:p>
        </w:tc>
      </w:tr>
    </w:tbl>
    <w:p w14:paraId="65422B58" w14:textId="77777777" w:rsidR="00100359" w:rsidRDefault="0010035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4554A0" w:rsidRPr="00CA2FB8" w14:paraId="767D4D36" w14:textId="77777777" w:rsidTr="003570D1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3685C668" w14:textId="77777777" w:rsidR="004554A0" w:rsidRDefault="004554A0" w:rsidP="00CA2FB8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8359D6">
              <w:rPr>
                <w:rFonts w:ascii="Georgia" w:hAnsi="Georgia"/>
                <w:b/>
              </w:rPr>
              <w:t>Considering the relevant constraints in the design</w:t>
            </w:r>
            <w:r w:rsidR="00CA6782">
              <w:rPr>
                <w:rFonts w:ascii="Georgia" w:hAnsi="Georgia"/>
                <w:b/>
              </w:rPr>
              <w:t xml:space="preserve">: </w:t>
            </w:r>
          </w:p>
          <w:p w14:paraId="45194BCA" w14:textId="77777777" w:rsidR="00CA6782" w:rsidRPr="008359D6" w:rsidRDefault="00CA6782" w:rsidP="00CA6782">
            <w:pPr>
              <w:ind w:left="0" w:firstLine="0"/>
              <w:jc w:val="left"/>
              <w:rPr>
                <w:rFonts w:ascii="Georgia" w:hAnsi="Georgia"/>
                <w:b/>
              </w:rPr>
            </w:pP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(Please explain how the proposed project </w:t>
            </w:r>
            <w:r>
              <w:rPr>
                <w:rFonts w:ascii="Georgia" w:hAnsi="Georgia"/>
                <w:i/>
                <w:color w:val="595959" w:themeColor="text1" w:themeTint="A6"/>
              </w:rPr>
              <w:t>considers one or more limitations</w:t>
            </w:r>
            <w:r w:rsidRPr="00100359">
              <w:rPr>
                <w:rFonts w:ascii="Georgia" w:hAnsi="Georgia"/>
                <w:i/>
                <w:color w:val="595959" w:themeColor="text1" w:themeTint="A6"/>
              </w:rPr>
              <w:t xml:space="preserve"> listed below)</w:t>
            </w:r>
          </w:p>
        </w:tc>
      </w:tr>
      <w:tr w:rsidR="00293B64" w14:paraId="6F68FB40" w14:textId="77777777" w:rsidTr="009E4A6B">
        <w:trPr>
          <w:cantSplit/>
          <w:trHeight w:val="1750"/>
        </w:trPr>
        <w:tc>
          <w:tcPr>
            <w:tcW w:w="4590" w:type="dxa"/>
            <w:vAlign w:val="center"/>
          </w:tcPr>
          <w:p w14:paraId="4007FFBC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0DEAB787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Economy</w:t>
            </w:r>
          </w:p>
          <w:p w14:paraId="008F5C8F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16DE9B5D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Environmental Issues/Sustainability</w:t>
            </w:r>
          </w:p>
          <w:p w14:paraId="74FB0837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  <w:p w14:paraId="5D770B9F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  <w:r w:rsidRPr="004554A0">
              <w:rPr>
                <w:rFonts w:ascii="Georgia" w:hAnsi="Georgia"/>
                <w:b/>
              </w:rPr>
              <w:t>Manufacturability</w:t>
            </w:r>
          </w:p>
          <w:p w14:paraId="3B05A8B5" w14:textId="77777777" w:rsidR="00293B64" w:rsidRPr="004554A0" w:rsidRDefault="00293B64" w:rsidP="004554A0">
            <w:pPr>
              <w:jc w:val="left"/>
              <w:rPr>
                <w:rFonts w:ascii="Georgia" w:hAnsi="Georgia"/>
                <w:b/>
              </w:rPr>
            </w:pPr>
          </w:p>
        </w:tc>
        <w:tc>
          <w:tcPr>
            <w:tcW w:w="4788" w:type="dxa"/>
            <w:vAlign w:val="center"/>
          </w:tcPr>
          <w:p w14:paraId="6325E857" w14:textId="77777777" w:rsidR="00FB1860" w:rsidRDefault="00FB1860" w:rsidP="007915AC">
            <w:pPr>
              <w:pStyle w:val="ListeParagraf"/>
              <w:numPr>
                <w:ilvl w:val="0"/>
                <w:numId w:val="3"/>
              </w:numPr>
              <w:ind w:firstLine="0"/>
              <w:jc w:val="left"/>
              <w:rPr>
                <w:rFonts w:ascii="Georgia" w:hAnsi="Georgia"/>
              </w:rPr>
            </w:pPr>
            <w:proofErr w:type="gramStart"/>
            <w:r w:rsidRPr="00710FB9">
              <w:rPr>
                <w:rFonts w:ascii="Georgia" w:hAnsi="Georgia"/>
              </w:rPr>
              <w:t>Manufacturability</w:t>
            </w:r>
            <w:r w:rsidR="00710FB9">
              <w:rPr>
                <w:rFonts w:ascii="Georgia" w:hAnsi="Georgia"/>
              </w:rPr>
              <w:t xml:space="preserve"> </w:t>
            </w:r>
            <w:r w:rsidR="00F72CBD">
              <w:rPr>
                <w:rFonts w:ascii="Georgia" w:hAnsi="Georgia"/>
              </w:rPr>
              <w:t>:</w:t>
            </w:r>
            <w:proofErr w:type="gramEnd"/>
            <w:r w:rsidR="00F72CBD">
              <w:rPr>
                <w:rFonts w:ascii="Georgia" w:hAnsi="Georgia"/>
              </w:rPr>
              <w:t xml:space="preserve"> The manufacturing</w:t>
            </w:r>
            <w:r w:rsidR="00381D4C">
              <w:rPr>
                <w:rFonts w:ascii="Georgia" w:hAnsi="Georgia"/>
              </w:rPr>
              <w:t xml:space="preserve"> process of the microplastics will be investigated and the most appropriate process for this study will be identified.</w:t>
            </w:r>
          </w:p>
          <w:p w14:paraId="404F4179" w14:textId="77777777" w:rsidR="00710FB9" w:rsidRDefault="00381D4C" w:rsidP="007915AC">
            <w:pPr>
              <w:pStyle w:val="ListeParagraf"/>
              <w:numPr>
                <w:ilvl w:val="0"/>
                <w:numId w:val="3"/>
              </w:num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Economy:</w:t>
            </w:r>
            <w:r w:rsidR="00710FB9">
              <w:rPr>
                <w:rFonts w:ascii="Georgia" w:hAnsi="Georgia"/>
              </w:rPr>
              <w:t xml:space="preserve"> The results would be important from economical point of view as it would influence the </w:t>
            </w:r>
            <w:r>
              <w:rPr>
                <w:rFonts w:ascii="Georgia" w:hAnsi="Georgia"/>
              </w:rPr>
              <w:t>liner system in terms of hydraulic conductivity due to the migration of microplastics from the wastes in the landfill to the</w:t>
            </w:r>
            <w:r w:rsidR="00710FB9">
              <w:rPr>
                <w:rFonts w:ascii="Georgia" w:hAnsi="Georgia"/>
              </w:rPr>
              <w:t xml:space="preserve">   </w:t>
            </w:r>
            <w:r>
              <w:rPr>
                <w:rFonts w:ascii="Georgia" w:hAnsi="Georgia"/>
              </w:rPr>
              <w:t>bentonite component of the liner system.</w:t>
            </w:r>
          </w:p>
          <w:p w14:paraId="3B8FA011" w14:textId="77777777" w:rsidR="00381D4C" w:rsidRPr="00710FB9" w:rsidRDefault="00DF2733" w:rsidP="007915AC">
            <w:pPr>
              <w:pStyle w:val="ListeParagraf"/>
              <w:numPr>
                <w:ilvl w:val="0"/>
                <w:numId w:val="3"/>
              </w:numPr>
              <w:ind w:firstLine="0"/>
              <w:jc w:val="lef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Environmental Issues</w:t>
            </w:r>
            <w:r w:rsidR="00926DCD">
              <w:rPr>
                <w:rFonts w:ascii="Georgia" w:hAnsi="Georgia"/>
              </w:rPr>
              <w:t>/Sustainability: Microplastics are substances that contaminate the environment. For this reason, the comparison of the hydraulic performance of the liner material in a landfill will be made by considering both the natural bentonite and the microplastic-added bentonite.</w:t>
            </w:r>
          </w:p>
          <w:p w14:paraId="0FFC6F3D" w14:textId="77777777" w:rsidR="00CA6782" w:rsidRDefault="00CA6782" w:rsidP="00CA6782">
            <w:pPr>
              <w:ind w:left="230" w:firstLine="0"/>
              <w:jc w:val="left"/>
              <w:rPr>
                <w:rFonts w:ascii="Georgia" w:hAnsi="Georgia"/>
              </w:rPr>
            </w:pPr>
          </w:p>
          <w:p w14:paraId="62444070" w14:textId="77777777" w:rsidR="00293B64" w:rsidRDefault="00293B64" w:rsidP="00CA6782">
            <w:pPr>
              <w:ind w:left="230" w:firstLine="0"/>
              <w:jc w:val="left"/>
              <w:rPr>
                <w:rFonts w:ascii="Georgia" w:hAnsi="Georgia"/>
              </w:rPr>
            </w:pPr>
          </w:p>
        </w:tc>
      </w:tr>
    </w:tbl>
    <w:p w14:paraId="297BBC0A" w14:textId="77777777" w:rsidR="00995C74" w:rsidRDefault="00995C7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868"/>
      </w:tblGrid>
      <w:tr w:rsidR="00666F36" w14:paraId="25E189CB" w14:textId="77777777" w:rsidTr="00995C74">
        <w:trPr>
          <w:cantSplit/>
          <w:trHeight w:val="7929"/>
        </w:trPr>
        <w:tc>
          <w:tcPr>
            <w:tcW w:w="3510" w:type="dxa"/>
            <w:vAlign w:val="center"/>
          </w:tcPr>
          <w:p w14:paraId="0AE993CB" w14:textId="77777777" w:rsidR="00666F36" w:rsidRPr="004554A0" w:rsidRDefault="00666F36" w:rsidP="00666F36">
            <w:pPr>
              <w:ind w:left="0" w:firstLine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 of outcomes linked to the objectives of projects</w:t>
            </w:r>
          </w:p>
        </w:tc>
        <w:tc>
          <w:tcPr>
            <w:tcW w:w="5868" w:type="dxa"/>
          </w:tcPr>
          <w:p w14:paraId="3DD78326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1) ability of usage their knowledge in mathematics, science and engineering,</w:t>
            </w:r>
          </w:p>
          <w:p w14:paraId="0FCF2FAF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2) ability to identify and solve complex engineering problems,</w:t>
            </w:r>
          </w:p>
          <w:p w14:paraId="1A650F1D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3) design experience,</w:t>
            </w:r>
          </w:p>
          <w:p w14:paraId="32018A67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4) ability to use modern tools and employ needed information technologies,</w:t>
            </w:r>
          </w:p>
          <w:p w14:paraId="0027541C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5) ability to conduct experiments if needed, gather data and analyze results,</w:t>
            </w:r>
          </w:p>
          <w:p w14:paraId="7FD25C9B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 xml:space="preserve">6) routine of combining their individual creativity with teamwork, </w:t>
            </w:r>
          </w:p>
          <w:p w14:paraId="4437AD7B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 xml:space="preserve">7) oral and written presentation experiences in foreign language, </w:t>
            </w:r>
          </w:p>
          <w:p w14:paraId="2707239F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 xml:space="preserve">8) ability to access information and recognition of the need for following developments in science and technology, </w:t>
            </w:r>
          </w:p>
          <w:p w14:paraId="57EE5FBB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 xml:space="preserve">9) awareness of professional and ethical responsibility, </w:t>
            </w:r>
          </w:p>
          <w:p w14:paraId="6EDB6205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 xml:space="preserve">10) information about business life practices like project management and risk management, </w:t>
            </w:r>
          </w:p>
          <w:p w14:paraId="714C58E4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11) awareness of  effects of their engineering practices on health, environment, and safety,</w:t>
            </w:r>
          </w:p>
          <w:p w14:paraId="18FB256E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12) awareness of project award mechanisms and tendering procedures,</w:t>
            </w:r>
          </w:p>
          <w:p w14:paraId="75D7B783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sz w:val="20"/>
              </w:rPr>
            </w:pPr>
            <w:r w:rsidRPr="008002C0">
              <w:rPr>
                <w:rFonts w:ascii="Georgia" w:eastAsia="Calibri" w:hAnsi="Georgia" w:cs="Times New Roman"/>
                <w:sz w:val="20"/>
              </w:rPr>
              <w:t>13) awareness of the interaction of designers and constructors.</w:t>
            </w:r>
          </w:p>
          <w:p w14:paraId="6FA81286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</w:rPr>
            </w:pPr>
          </w:p>
          <w:p w14:paraId="1DDB9B4A" w14:textId="77777777" w:rsidR="008002C0" w:rsidRPr="008002C0" w:rsidRDefault="008002C0" w:rsidP="008002C0">
            <w:pPr>
              <w:ind w:left="230" w:firstLine="0"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(Minimum requirements are;</w:t>
            </w:r>
          </w:p>
          <w:p w14:paraId="0CE11C0F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project timeline,</w:t>
            </w:r>
          </w:p>
          <w:p w14:paraId="32FE2B70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abstract,</w:t>
            </w:r>
          </w:p>
          <w:p w14:paraId="5BD5462C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proofErr w:type="spellStart"/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Türkçe</w:t>
            </w:r>
            <w:proofErr w:type="spellEnd"/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 xml:space="preserve"> </w:t>
            </w:r>
            <w:proofErr w:type="spellStart"/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özet</w:t>
            </w:r>
            <w:proofErr w:type="spellEnd"/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,</w:t>
            </w:r>
          </w:p>
          <w:p w14:paraId="1FF1E1B3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 xml:space="preserve">the definition of the problem, </w:t>
            </w:r>
          </w:p>
          <w:p w14:paraId="1D6C5018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the scientific information and literature review,</w:t>
            </w:r>
          </w:p>
          <w:p w14:paraId="5F4967CF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different design alternatives and decision criteria,</w:t>
            </w:r>
          </w:p>
          <w:p w14:paraId="1E2047CB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selection of optimum alternative</w:t>
            </w:r>
          </w:p>
          <w:p w14:paraId="576EF72F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economical, sustainability, ethical issues</w:t>
            </w:r>
          </w:p>
          <w:p w14:paraId="570DA801" w14:textId="77777777" w:rsidR="008002C0" w:rsidRPr="008002C0" w:rsidRDefault="008002C0" w:rsidP="008002C0">
            <w:pPr>
              <w:numPr>
                <w:ilvl w:val="0"/>
                <w:numId w:val="2"/>
              </w:numPr>
              <w:ind w:left="372" w:hanging="142"/>
              <w:contextualSpacing/>
              <w:jc w:val="left"/>
              <w:rPr>
                <w:rFonts w:ascii="Georgia" w:eastAsia="Calibri" w:hAnsi="Georgia" w:cs="Times New Roman"/>
                <w:i/>
                <w:color w:val="595959" w:themeColor="text1" w:themeTint="A6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engineering drawing and demonstration methods while presenting the solution</w:t>
            </w:r>
          </w:p>
          <w:p w14:paraId="41F317B6" w14:textId="77777777" w:rsidR="00B0276B" w:rsidRDefault="008002C0" w:rsidP="008002C0">
            <w:pPr>
              <w:pStyle w:val="ListeParagraf"/>
              <w:ind w:left="372" w:firstLine="0"/>
              <w:jc w:val="left"/>
              <w:rPr>
                <w:rFonts w:ascii="Georgia" w:hAnsi="Georgia"/>
              </w:rPr>
            </w:pPr>
            <w:r w:rsidRPr="008002C0">
              <w:rPr>
                <w:rFonts w:ascii="Georgia" w:eastAsia="Calibri" w:hAnsi="Georgia" w:cs="Times New Roman"/>
                <w:i/>
                <w:color w:val="595959" w:themeColor="text1" w:themeTint="A6"/>
              </w:rPr>
              <w:t>appendix including standards, patents, brochures etc.)</w:t>
            </w:r>
          </w:p>
        </w:tc>
      </w:tr>
    </w:tbl>
    <w:p w14:paraId="58700111" w14:textId="77777777" w:rsidR="00666F36" w:rsidRDefault="00666F36"/>
    <w:sectPr w:rsidR="00666F36" w:rsidSect="007A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8448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E13B" w16cex:dateUtc="2022-02-22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844840" w16cid:durableId="25BFE1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E18"/>
    <w:multiLevelType w:val="hybridMultilevel"/>
    <w:tmpl w:val="8570ABC8"/>
    <w:lvl w:ilvl="0" w:tplc="C2222A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">
    <w:nsid w:val="6A1E5EF7"/>
    <w:multiLevelType w:val="hybridMultilevel"/>
    <w:tmpl w:val="87509B42"/>
    <w:lvl w:ilvl="0" w:tplc="276EEB74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0" w:hanging="360"/>
      </w:pPr>
    </w:lvl>
    <w:lvl w:ilvl="2" w:tplc="041F001B" w:tentative="1">
      <w:start w:val="1"/>
      <w:numFmt w:val="lowerRoman"/>
      <w:lvlText w:val="%3."/>
      <w:lvlJc w:val="right"/>
      <w:pPr>
        <w:ind w:left="2030" w:hanging="180"/>
      </w:pPr>
    </w:lvl>
    <w:lvl w:ilvl="3" w:tplc="041F000F" w:tentative="1">
      <w:start w:val="1"/>
      <w:numFmt w:val="decimal"/>
      <w:lvlText w:val="%4."/>
      <w:lvlJc w:val="left"/>
      <w:pPr>
        <w:ind w:left="2750" w:hanging="360"/>
      </w:pPr>
    </w:lvl>
    <w:lvl w:ilvl="4" w:tplc="041F0019" w:tentative="1">
      <w:start w:val="1"/>
      <w:numFmt w:val="lowerLetter"/>
      <w:lvlText w:val="%5."/>
      <w:lvlJc w:val="left"/>
      <w:pPr>
        <w:ind w:left="3470" w:hanging="360"/>
      </w:pPr>
    </w:lvl>
    <w:lvl w:ilvl="5" w:tplc="041F001B" w:tentative="1">
      <w:start w:val="1"/>
      <w:numFmt w:val="lowerRoman"/>
      <w:lvlText w:val="%6."/>
      <w:lvlJc w:val="right"/>
      <w:pPr>
        <w:ind w:left="4190" w:hanging="180"/>
      </w:pPr>
    </w:lvl>
    <w:lvl w:ilvl="6" w:tplc="041F000F" w:tentative="1">
      <w:start w:val="1"/>
      <w:numFmt w:val="decimal"/>
      <w:lvlText w:val="%7."/>
      <w:lvlJc w:val="left"/>
      <w:pPr>
        <w:ind w:left="4910" w:hanging="360"/>
      </w:pPr>
    </w:lvl>
    <w:lvl w:ilvl="7" w:tplc="041F0019" w:tentative="1">
      <w:start w:val="1"/>
      <w:numFmt w:val="lowerLetter"/>
      <w:lvlText w:val="%8."/>
      <w:lvlJc w:val="left"/>
      <w:pPr>
        <w:ind w:left="5630" w:hanging="360"/>
      </w:pPr>
    </w:lvl>
    <w:lvl w:ilvl="8" w:tplc="041F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E3MLewNDE1MzBQ0lEKTi0uzszPAykwqQUActCGzywAAAA="/>
  </w:docVars>
  <w:rsids>
    <w:rsidRoot w:val="00304ACB"/>
    <w:rsid w:val="000013D4"/>
    <w:rsid w:val="000021B9"/>
    <w:rsid w:val="000029AD"/>
    <w:rsid w:val="000029CF"/>
    <w:rsid w:val="00005E13"/>
    <w:rsid w:val="000074DA"/>
    <w:rsid w:val="00012751"/>
    <w:rsid w:val="00013C7F"/>
    <w:rsid w:val="0001688A"/>
    <w:rsid w:val="000209E4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E84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B0A"/>
    <w:rsid w:val="00056D55"/>
    <w:rsid w:val="000573D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266"/>
    <w:rsid w:val="000774DF"/>
    <w:rsid w:val="0007798A"/>
    <w:rsid w:val="0008009F"/>
    <w:rsid w:val="0008035D"/>
    <w:rsid w:val="00083695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75E"/>
    <w:rsid w:val="000918D5"/>
    <w:rsid w:val="00092D39"/>
    <w:rsid w:val="00094316"/>
    <w:rsid w:val="00095629"/>
    <w:rsid w:val="00095774"/>
    <w:rsid w:val="000973AA"/>
    <w:rsid w:val="000A0FD4"/>
    <w:rsid w:val="000A1D52"/>
    <w:rsid w:val="000A231E"/>
    <w:rsid w:val="000A236F"/>
    <w:rsid w:val="000A48EA"/>
    <w:rsid w:val="000A5B43"/>
    <w:rsid w:val="000A62F7"/>
    <w:rsid w:val="000A6BB5"/>
    <w:rsid w:val="000B232F"/>
    <w:rsid w:val="000B3987"/>
    <w:rsid w:val="000B3AAA"/>
    <w:rsid w:val="000B55BB"/>
    <w:rsid w:val="000B5647"/>
    <w:rsid w:val="000C0FD6"/>
    <w:rsid w:val="000C1518"/>
    <w:rsid w:val="000C3022"/>
    <w:rsid w:val="000C4C50"/>
    <w:rsid w:val="000C6DF3"/>
    <w:rsid w:val="000D3021"/>
    <w:rsid w:val="000D44B7"/>
    <w:rsid w:val="000D625D"/>
    <w:rsid w:val="000D69AA"/>
    <w:rsid w:val="000D7106"/>
    <w:rsid w:val="000D7D07"/>
    <w:rsid w:val="000D7F22"/>
    <w:rsid w:val="000E0358"/>
    <w:rsid w:val="000E0A2A"/>
    <w:rsid w:val="000E269B"/>
    <w:rsid w:val="000E30A9"/>
    <w:rsid w:val="000E43FA"/>
    <w:rsid w:val="000E479E"/>
    <w:rsid w:val="000E4F59"/>
    <w:rsid w:val="000E7B99"/>
    <w:rsid w:val="000E7EBB"/>
    <w:rsid w:val="000F0A76"/>
    <w:rsid w:val="000F28E4"/>
    <w:rsid w:val="000F28EB"/>
    <w:rsid w:val="000F4568"/>
    <w:rsid w:val="000F52C5"/>
    <w:rsid w:val="000F582E"/>
    <w:rsid w:val="000F6904"/>
    <w:rsid w:val="000F75C3"/>
    <w:rsid w:val="00100359"/>
    <w:rsid w:val="001004F7"/>
    <w:rsid w:val="00101958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16C16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5D18"/>
    <w:rsid w:val="001471A5"/>
    <w:rsid w:val="00147497"/>
    <w:rsid w:val="00147BB3"/>
    <w:rsid w:val="001504AD"/>
    <w:rsid w:val="001511BA"/>
    <w:rsid w:val="001511F1"/>
    <w:rsid w:val="00151EFE"/>
    <w:rsid w:val="00153E49"/>
    <w:rsid w:val="001554D9"/>
    <w:rsid w:val="00156B8A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033C"/>
    <w:rsid w:val="00195EAF"/>
    <w:rsid w:val="00196F16"/>
    <w:rsid w:val="00197627"/>
    <w:rsid w:val="00197B8D"/>
    <w:rsid w:val="001A022C"/>
    <w:rsid w:val="001A1DBA"/>
    <w:rsid w:val="001A2A1A"/>
    <w:rsid w:val="001A54F3"/>
    <w:rsid w:val="001A5656"/>
    <w:rsid w:val="001A5A94"/>
    <w:rsid w:val="001A5DAC"/>
    <w:rsid w:val="001A730A"/>
    <w:rsid w:val="001A7CF1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3DC6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14E94"/>
    <w:rsid w:val="002204C7"/>
    <w:rsid w:val="002211C7"/>
    <w:rsid w:val="00221AC5"/>
    <w:rsid w:val="00222B2F"/>
    <w:rsid w:val="00224264"/>
    <w:rsid w:val="0022456B"/>
    <w:rsid w:val="00226369"/>
    <w:rsid w:val="00226412"/>
    <w:rsid w:val="00226932"/>
    <w:rsid w:val="002278B4"/>
    <w:rsid w:val="00227DA2"/>
    <w:rsid w:val="00230011"/>
    <w:rsid w:val="002301EF"/>
    <w:rsid w:val="002307FA"/>
    <w:rsid w:val="00231613"/>
    <w:rsid w:val="002321B0"/>
    <w:rsid w:val="00235544"/>
    <w:rsid w:val="0023638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3B5"/>
    <w:rsid w:val="0028373C"/>
    <w:rsid w:val="00283AF6"/>
    <w:rsid w:val="00286065"/>
    <w:rsid w:val="002863DF"/>
    <w:rsid w:val="00286D09"/>
    <w:rsid w:val="00286DC7"/>
    <w:rsid w:val="00286F35"/>
    <w:rsid w:val="00290118"/>
    <w:rsid w:val="0029038F"/>
    <w:rsid w:val="0029053D"/>
    <w:rsid w:val="00290589"/>
    <w:rsid w:val="00290691"/>
    <w:rsid w:val="00290C64"/>
    <w:rsid w:val="00290CAB"/>
    <w:rsid w:val="00292958"/>
    <w:rsid w:val="00293B64"/>
    <w:rsid w:val="00295E88"/>
    <w:rsid w:val="002964F3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1272"/>
    <w:rsid w:val="002C373C"/>
    <w:rsid w:val="002C4DAF"/>
    <w:rsid w:val="002C520F"/>
    <w:rsid w:val="002C52DC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5D2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37F2"/>
    <w:rsid w:val="00304A0A"/>
    <w:rsid w:val="00304ACB"/>
    <w:rsid w:val="003050D1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738"/>
    <w:rsid w:val="00326EEF"/>
    <w:rsid w:val="003308B7"/>
    <w:rsid w:val="00330E07"/>
    <w:rsid w:val="0033219E"/>
    <w:rsid w:val="00332B1B"/>
    <w:rsid w:val="00333619"/>
    <w:rsid w:val="0033436B"/>
    <w:rsid w:val="00336BA7"/>
    <w:rsid w:val="003376F0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87D"/>
    <w:rsid w:val="00352D9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1FC3"/>
    <w:rsid w:val="00373DC8"/>
    <w:rsid w:val="00375789"/>
    <w:rsid w:val="0037599A"/>
    <w:rsid w:val="00377A4B"/>
    <w:rsid w:val="00381D4C"/>
    <w:rsid w:val="00383451"/>
    <w:rsid w:val="003835A1"/>
    <w:rsid w:val="00384307"/>
    <w:rsid w:val="00384410"/>
    <w:rsid w:val="003869F4"/>
    <w:rsid w:val="00386CDF"/>
    <w:rsid w:val="00387BA7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F47"/>
    <w:rsid w:val="003A4279"/>
    <w:rsid w:val="003A4E27"/>
    <w:rsid w:val="003B2AB1"/>
    <w:rsid w:val="003B2D89"/>
    <w:rsid w:val="003B6562"/>
    <w:rsid w:val="003B6DB3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2D53"/>
    <w:rsid w:val="0040477E"/>
    <w:rsid w:val="0040505C"/>
    <w:rsid w:val="00405276"/>
    <w:rsid w:val="00406AA7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602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2C8"/>
    <w:rsid w:val="00456BA8"/>
    <w:rsid w:val="00456BA9"/>
    <w:rsid w:val="004575E6"/>
    <w:rsid w:val="00460260"/>
    <w:rsid w:val="0046038E"/>
    <w:rsid w:val="004616AD"/>
    <w:rsid w:val="00462C31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C9C"/>
    <w:rsid w:val="00490D31"/>
    <w:rsid w:val="00491E98"/>
    <w:rsid w:val="004920E1"/>
    <w:rsid w:val="00492640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5FC8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55A"/>
    <w:rsid w:val="004D0750"/>
    <w:rsid w:val="004D0B16"/>
    <w:rsid w:val="004D1217"/>
    <w:rsid w:val="004D1C54"/>
    <w:rsid w:val="004D2F58"/>
    <w:rsid w:val="004D3D4D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5DF4"/>
    <w:rsid w:val="00516E0C"/>
    <w:rsid w:val="00516FC3"/>
    <w:rsid w:val="00520276"/>
    <w:rsid w:val="005208DE"/>
    <w:rsid w:val="005235B9"/>
    <w:rsid w:val="00523F3D"/>
    <w:rsid w:val="00524F4D"/>
    <w:rsid w:val="005250F4"/>
    <w:rsid w:val="005256A0"/>
    <w:rsid w:val="00526B24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1EB1"/>
    <w:rsid w:val="00544063"/>
    <w:rsid w:val="00544F49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51ED"/>
    <w:rsid w:val="00587ED8"/>
    <w:rsid w:val="00591B47"/>
    <w:rsid w:val="005967FB"/>
    <w:rsid w:val="00596C62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A7C3D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4491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3CE"/>
    <w:rsid w:val="005E3958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6CD3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33E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309D"/>
    <w:rsid w:val="00666F36"/>
    <w:rsid w:val="00670B0B"/>
    <w:rsid w:val="00672BB2"/>
    <w:rsid w:val="00672FBD"/>
    <w:rsid w:val="00674EDE"/>
    <w:rsid w:val="006763C1"/>
    <w:rsid w:val="0067759B"/>
    <w:rsid w:val="00680D42"/>
    <w:rsid w:val="00680E46"/>
    <w:rsid w:val="00681E13"/>
    <w:rsid w:val="00685945"/>
    <w:rsid w:val="00685D92"/>
    <w:rsid w:val="00686CEB"/>
    <w:rsid w:val="00687049"/>
    <w:rsid w:val="0068760E"/>
    <w:rsid w:val="0068763B"/>
    <w:rsid w:val="006912A9"/>
    <w:rsid w:val="00692FB1"/>
    <w:rsid w:val="0069509D"/>
    <w:rsid w:val="0069594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A6FFE"/>
    <w:rsid w:val="006B51D7"/>
    <w:rsid w:val="006C1667"/>
    <w:rsid w:val="006C70CB"/>
    <w:rsid w:val="006D004C"/>
    <w:rsid w:val="006D0F1B"/>
    <w:rsid w:val="006D2E31"/>
    <w:rsid w:val="006D496B"/>
    <w:rsid w:val="006D5B93"/>
    <w:rsid w:val="006D6E75"/>
    <w:rsid w:val="006E0FF9"/>
    <w:rsid w:val="006E1351"/>
    <w:rsid w:val="006E1725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6D64"/>
    <w:rsid w:val="006F71C3"/>
    <w:rsid w:val="006F7916"/>
    <w:rsid w:val="00701275"/>
    <w:rsid w:val="00702CBD"/>
    <w:rsid w:val="00703C42"/>
    <w:rsid w:val="00703C87"/>
    <w:rsid w:val="00706C8A"/>
    <w:rsid w:val="00707821"/>
    <w:rsid w:val="00710748"/>
    <w:rsid w:val="00710FB9"/>
    <w:rsid w:val="0071122E"/>
    <w:rsid w:val="00712918"/>
    <w:rsid w:val="00712B80"/>
    <w:rsid w:val="0071336F"/>
    <w:rsid w:val="007134A3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6D70"/>
    <w:rsid w:val="00727468"/>
    <w:rsid w:val="00727DF7"/>
    <w:rsid w:val="007301CB"/>
    <w:rsid w:val="00730DF5"/>
    <w:rsid w:val="007311BD"/>
    <w:rsid w:val="0073197F"/>
    <w:rsid w:val="0073207E"/>
    <w:rsid w:val="0073384C"/>
    <w:rsid w:val="007349B8"/>
    <w:rsid w:val="00735FCB"/>
    <w:rsid w:val="007408D0"/>
    <w:rsid w:val="007412B4"/>
    <w:rsid w:val="00741D54"/>
    <w:rsid w:val="00743A52"/>
    <w:rsid w:val="00743F9D"/>
    <w:rsid w:val="00745598"/>
    <w:rsid w:val="00745AC2"/>
    <w:rsid w:val="0074604E"/>
    <w:rsid w:val="00746316"/>
    <w:rsid w:val="0074646F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47B6"/>
    <w:rsid w:val="00785187"/>
    <w:rsid w:val="00785209"/>
    <w:rsid w:val="007853A1"/>
    <w:rsid w:val="007853AD"/>
    <w:rsid w:val="0078621A"/>
    <w:rsid w:val="00787373"/>
    <w:rsid w:val="0078785B"/>
    <w:rsid w:val="00790FEA"/>
    <w:rsid w:val="00791AEA"/>
    <w:rsid w:val="007937D0"/>
    <w:rsid w:val="00795AAC"/>
    <w:rsid w:val="007966F6"/>
    <w:rsid w:val="00796730"/>
    <w:rsid w:val="00796B40"/>
    <w:rsid w:val="007A01D9"/>
    <w:rsid w:val="007A0989"/>
    <w:rsid w:val="007A16AB"/>
    <w:rsid w:val="007A245B"/>
    <w:rsid w:val="007A2A07"/>
    <w:rsid w:val="007A2DF2"/>
    <w:rsid w:val="007A5867"/>
    <w:rsid w:val="007A5E00"/>
    <w:rsid w:val="007A756E"/>
    <w:rsid w:val="007A7699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93F"/>
    <w:rsid w:val="007C2D37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118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02C0"/>
    <w:rsid w:val="008021FC"/>
    <w:rsid w:val="008037FD"/>
    <w:rsid w:val="008039CE"/>
    <w:rsid w:val="00804720"/>
    <w:rsid w:val="00804DAB"/>
    <w:rsid w:val="008052D6"/>
    <w:rsid w:val="00806F4D"/>
    <w:rsid w:val="00806F58"/>
    <w:rsid w:val="008074C1"/>
    <w:rsid w:val="008107A0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0AD8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3981"/>
    <w:rsid w:val="0087675A"/>
    <w:rsid w:val="00876957"/>
    <w:rsid w:val="008772F6"/>
    <w:rsid w:val="00880937"/>
    <w:rsid w:val="008813DF"/>
    <w:rsid w:val="00883C04"/>
    <w:rsid w:val="0088461B"/>
    <w:rsid w:val="00884970"/>
    <w:rsid w:val="00885B3D"/>
    <w:rsid w:val="00885EF2"/>
    <w:rsid w:val="008865FC"/>
    <w:rsid w:val="008900DA"/>
    <w:rsid w:val="008920D1"/>
    <w:rsid w:val="00894FE9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1CB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2F41"/>
    <w:rsid w:val="008C3784"/>
    <w:rsid w:val="008C3C59"/>
    <w:rsid w:val="008C42C0"/>
    <w:rsid w:val="008C4A3A"/>
    <w:rsid w:val="008C62ED"/>
    <w:rsid w:val="008C7046"/>
    <w:rsid w:val="008C7234"/>
    <w:rsid w:val="008C7C17"/>
    <w:rsid w:val="008D0357"/>
    <w:rsid w:val="008D3044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3AFB"/>
    <w:rsid w:val="008F43BA"/>
    <w:rsid w:val="008F457A"/>
    <w:rsid w:val="008F4D42"/>
    <w:rsid w:val="008F4ECF"/>
    <w:rsid w:val="008F5CF6"/>
    <w:rsid w:val="008F614A"/>
    <w:rsid w:val="008F6C29"/>
    <w:rsid w:val="008F76E0"/>
    <w:rsid w:val="008F7D6E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2B1B"/>
    <w:rsid w:val="009132EA"/>
    <w:rsid w:val="00913A6B"/>
    <w:rsid w:val="0091437F"/>
    <w:rsid w:val="009145C5"/>
    <w:rsid w:val="00914663"/>
    <w:rsid w:val="00914900"/>
    <w:rsid w:val="00914BF5"/>
    <w:rsid w:val="00917E04"/>
    <w:rsid w:val="009207E9"/>
    <w:rsid w:val="009219F3"/>
    <w:rsid w:val="00922CBC"/>
    <w:rsid w:val="00923F74"/>
    <w:rsid w:val="00925A5E"/>
    <w:rsid w:val="00925B0F"/>
    <w:rsid w:val="00925E09"/>
    <w:rsid w:val="00926DCD"/>
    <w:rsid w:val="00927A08"/>
    <w:rsid w:val="00930EAB"/>
    <w:rsid w:val="00931AFF"/>
    <w:rsid w:val="00933BEA"/>
    <w:rsid w:val="0093418A"/>
    <w:rsid w:val="00934591"/>
    <w:rsid w:val="00934A0D"/>
    <w:rsid w:val="00935002"/>
    <w:rsid w:val="00936C98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60C95"/>
    <w:rsid w:val="00962611"/>
    <w:rsid w:val="00962AAA"/>
    <w:rsid w:val="0096377C"/>
    <w:rsid w:val="009644A1"/>
    <w:rsid w:val="0096457B"/>
    <w:rsid w:val="0096464B"/>
    <w:rsid w:val="00966A5B"/>
    <w:rsid w:val="00970CB9"/>
    <w:rsid w:val="0097142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3850"/>
    <w:rsid w:val="00995C74"/>
    <w:rsid w:val="00995D98"/>
    <w:rsid w:val="00996169"/>
    <w:rsid w:val="009968AB"/>
    <w:rsid w:val="00997686"/>
    <w:rsid w:val="009A1CD9"/>
    <w:rsid w:val="009A3D8C"/>
    <w:rsid w:val="009A446E"/>
    <w:rsid w:val="009A4F67"/>
    <w:rsid w:val="009A5649"/>
    <w:rsid w:val="009A59F8"/>
    <w:rsid w:val="009A5A57"/>
    <w:rsid w:val="009A79A0"/>
    <w:rsid w:val="009B0FA3"/>
    <w:rsid w:val="009B2720"/>
    <w:rsid w:val="009B395B"/>
    <w:rsid w:val="009B4762"/>
    <w:rsid w:val="009B739B"/>
    <w:rsid w:val="009B769A"/>
    <w:rsid w:val="009C08EC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69"/>
    <w:rsid w:val="009E1B83"/>
    <w:rsid w:val="009E5FC4"/>
    <w:rsid w:val="009E6100"/>
    <w:rsid w:val="009E6DEA"/>
    <w:rsid w:val="009E6F76"/>
    <w:rsid w:val="009E76C7"/>
    <w:rsid w:val="009F1218"/>
    <w:rsid w:val="009F196D"/>
    <w:rsid w:val="009F2515"/>
    <w:rsid w:val="009F2657"/>
    <w:rsid w:val="009F28A9"/>
    <w:rsid w:val="009F2B5F"/>
    <w:rsid w:val="009F497B"/>
    <w:rsid w:val="009F6B9D"/>
    <w:rsid w:val="00A00517"/>
    <w:rsid w:val="00A03E5B"/>
    <w:rsid w:val="00A04995"/>
    <w:rsid w:val="00A10BC1"/>
    <w:rsid w:val="00A119F5"/>
    <w:rsid w:val="00A1243E"/>
    <w:rsid w:val="00A13A22"/>
    <w:rsid w:val="00A13E51"/>
    <w:rsid w:val="00A14DE3"/>
    <w:rsid w:val="00A14FB4"/>
    <w:rsid w:val="00A15397"/>
    <w:rsid w:val="00A15946"/>
    <w:rsid w:val="00A15DF8"/>
    <w:rsid w:val="00A16055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4890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3688"/>
    <w:rsid w:val="00A9384A"/>
    <w:rsid w:val="00A94B35"/>
    <w:rsid w:val="00A94C16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C8C"/>
    <w:rsid w:val="00AD6F84"/>
    <w:rsid w:val="00AD6FF8"/>
    <w:rsid w:val="00AD7E28"/>
    <w:rsid w:val="00AE141F"/>
    <w:rsid w:val="00AE17EE"/>
    <w:rsid w:val="00AE1FAC"/>
    <w:rsid w:val="00AE24D1"/>
    <w:rsid w:val="00AE2668"/>
    <w:rsid w:val="00AE3ABB"/>
    <w:rsid w:val="00AE6C9F"/>
    <w:rsid w:val="00AF1031"/>
    <w:rsid w:val="00AF10A2"/>
    <w:rsid w:val="00AF1D9A"/>
    <w:rsid w:val="00AF305E"/>
    <w:rsid w:val="00AF4774"/>
    <w:rsid w:val="00AF4786"/>
    <w:rsid w:val="00AF51E3"/>
    <w:rsid w:val="00AF56C9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2C6"/>
    <w:rsid w:val="00B16CAB"/>
    <w:rsid w:val="00B17A53"/>
    <w:rsid w:val="00B2142A"/>
    <w:rsid w:val="00B21455"/>
    <w:rsid w:val="00B22C52"/>
    <w:rsid w:val="00B26258"/>
    <w:rsid w:val="00B26587"/>
    <w:rsid w:val="00B266DC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46E2A"/>
    <w:rsid w:val="00B507A9"/>
    <w:rsid w:val="00B509BB"/>
    <w:rsid w:val="00B50B5F"/>
    <w:rsid w:val="00B52410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5FF7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2CF"/>
    <w:rsid w:val="00B76A34"/>
    <w:rsid w:val="00B76FED"/>
    <w:rsid w:val="00B80637"/>
    <w:rsid w:val="00B83B45"/>
    <w:rsid w:val="00B8546D"/>
    <w:rsid w:val="00B85897"/>
    <w:rsid w:val="00B868EE"/>
    <w:rsid w:val="00B869C0"/>
    <w:rsid w:val="00B87278"/>
    <w:rsid w:val="00B87B13"/>
    <w:rsid w:val="00B90508"/>
    <w:rsid w:val="00B90B6A"/>
    <w:rsid w:val="00B9114E"/>
    <w:rsid w:val="00B91753"/>
    <w:rsid w:val="00B91C56"/>
    <w:rsid w:val="00B97A5B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2B9F"/>
    <w:rsid w:val="00BC2D51"/>
    <w:rsid w:val="00BC31FF"/>
    <w:rsid w:val="00BC34C4"/>
    <w:rsid w:val="00BC5308"/>
    <w:rsid w:val="00BC6DEF"/>
    <w:rsid w:val="00BD0CA7"/>
    <w:rsid w:val="00BD2B2A"/>
    <w:rsid w:val="00BD2DA4"/>
    <w:rsid w:val="00BD4F64"/>
    <w:rsid w:val="00BD5185"/>
    <w:rsid w:val="00BD5903"/>
    <w:rsid w:val="00BD78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53A7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67D6D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48EF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3E35"/>
    <w:rsid w:val="00CB67BD"/>
    <w:rsid w:val="00CC35ED"/>
    <w:rsid w:val="00CC4280"/>
    <w:rsid w:val="00CC4B35"/>
    <w:rsid w:val="00CC581E"/>
    <w:rsid w:val="00CC690E"/>
    <w:rsid w:val="00CC6D9C"/>
    <w:rsid w:val="00CC7E52"/>
    <w:rsid w:val="00CD04D0"/>
    <w:rsid w:val="00CD2224"/>
    <w:rsid w:val="00CD2A30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57B"/>
    <w:rsid w:val="00CF179C"/>
    <w:rsid w:val="00CF22AA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039"/>
    <w:rsid w:val="00D12E0C"/>
    <w:rsid w:val="00D1682C"/>
    <w:rsid w:val="00D16DB2"/>
    <w:rsid w:val="00D170D9"/>
    <w:rsid w:val="00D204D6"/>
    <w:rsid w:val="00D2244B"/>
    <w:rsid w:val="00D22C6C"/>
    <w:rsid w:val="00D22CE9"/>
    <w:rsid w:val="00D246E7"/>
    <w:rsid w:val="00D25801"/>
    <w:rsid w:val="00D25A11"/>
    <w:rsid w:val="00D260A7"/>
    <w:rsid w:val="00D2742D"/>
    <w:rsid w:val="00D303E9"/>
    <w:rsid w:val="00D33481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2117"/>
    <w:rsid w:val="00D5268B"/>
    <w:rsid w:val="00D52968"/>
    <w:rsid w:val="00D5309F"/>
    <w:rsid w:val="00D62135"/>
    <w:rsid w:val="00D6233F"/>
    <w:rsid w:val="00D63B57"/>
    <w:rsid w:val="00D6430F"/>
    <w:rsid w:val="00D65C5C"/>
    <w:rsid w:val="00D669A3"/>
    <w:rsid w:val="00D6716D"/>
    <w:rsid w:val="00D71637"/>
    <w:rsid w:val="00D71EFD"/>
    <w:rsid w:val="00D7212D"/>
    <w:rsid w:val="00D72BC1"/>
    <w:rsid w:val="00D72BFB"/>
    <w:rsid w:val="00D72F80"/>
    <w:rsid w:val="00D73021"/>
    <w:rsid w:val="00D7325E"/>
    <w:rsid w:val="00D743A8"/>
    <w:rsid w:val="00D74F90"/>
    <w:rsid w:val="00D75866"/>
    <w:rsid w:val="00D76B58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0F1E"/>
    <w:rsid w:val="00D93316"/>
    <w:rsid w:val="00D95259"/>
    <w:rsid w:val="00D954FF"/>
    <w:rsid w:val="00D958D0"/>
    <w:rsid w:val="00D97514"/>
    <w:rsid w:val="00D975AD"/>
    <w:rsid w:val="00D977FB"/>
    <w:rsid w:val="00DA02CE"/>
    <w:rsid w:val="00DA05D5"/>
    <w:rsid w:val="00DA64FE"/>
    <w:rsid w:val="00DA7CD0"/>
    <w:rsid w:val="00DB039D"/>
    <w:rsid w:val="00DB071D"/>
    <w:rsid w:val="00DB3F9A"/>
    <w:rsid w:val="00DB4FCD"/>
    <w:rsid w:val="00DB555D"/>
    <w:rsid w:val="00DB5875"/>
    <w:rsid w:val="00DB5C8B"/>
    <w:rsid w:val="00DB5DBF"/>
    <w:rsid w:val="00DB6732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2568"/>
    <w:rsid w:val="00DD39ED"/>
    <w:rsid w:val="00DD3F1B"/>
    <w:rsid w:val="00DD52A5"/>
    <w:rsid w:val="00DD62B7"/>
    <w:rsid w:val="00DD6A31"/>
    <w:rsid w:val="00DD70AC"/>
    <w:rsid w:val="00DE04BE"/>
    <w:rsid w:val="00DE1323"/>
    <w:rsid w:val="00DE35CE"/>
    <w:rsid w:val="00DE3C58"/>
    <w:rsid w:val="00DE3E3E"/>
    <w:rsid w:val="00DE4DA0"/>
    <w:rsid w:val="00DE65EA"/>
    <w:rsid w:val="00DE7B6F"/>
    <w:rsid w:val="00DF0378"/>
    <w:rsid w:val="00DF0B63"/>
    <w:rsid w:val="00DF10C5"/>
    <w:rsid w:val="00DF1648"/>
    <w:rsid w:val="00DF2733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10C"/>
    <w:rsid w:val="00E07414"/>
    <w:rsid w:val="00E07681"/>
    <w:rsid w:val="00E07703"/>
    <w:rsid w:val="00E07A4B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63A0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66E1"/>
    <w:rsid w:val="00E66F0F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5B8"/>
    <w:rsid w:val="00EA2D2D"/>
    <w:rsid w:val="00EA32A8"/>
    <w:rsid w:val="00EA3FA6"/>
    <w:rsid w:val="00EA5FBE"/>
    <w:rsid w:val="00EB30FE"/>
    <w:rsid w:val="00EB4795"/>
    <w:rsid w:val="00EB4812"/>
    <w:rsid w:val="00EB4F2D"/>
    <w:rsid w:val="00EB5924"/>
    <w:rsid w:val="00EB598A"/>
    <w:rsid w:val="00EB5F23"/>
    <w:rsid w:val="00EB7ADA"/>
    <w:rsid w:val="00EB7D59"/>
    <w:rsid w:val="00EC0166"/>
    <w:rsid w:val="00EC1107"/>
    <w:rsid w:val="00EC16F8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1B42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B67"/>
    <w:rsid w:val="00F22F34"/>
    <w:rsid w:val="00F3213C"/>
    <w:rsid w:val="00F34299"/>
    <w:rsid w:val="00F34743"/>
    <w:rsid w:val="00F3495D"/>
    <w:rsid w:val="00F3498E"/>
    <w:rsid w:val="00F36396"/>
    <w:rsid w:val="00F36AAC"/>
    <w:rsid w:val="00F379DE"/>
    <w:rsid w:val="00F37D38"/>
    <w:rsid w:val="00F401F8"/>
    <w:rsid w:val="00F40A75"/>
    <w:rsid w:val="00F42752"/>
    <w:rsid w:val="00F428AB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2B7C"/>
    <w:rsid w:val="00F72CBD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685D"/>
    <w:rsid w:val="00FA7026"/>
    <w:rsid w:val="00FA70E4"/>
    <w:rsid w:val="00FA733C"/>
    <w:rsid w:val="00FA7345"/>
    <w:rsid w:val="00FB0010"/>
    <w:rsid w:val="00FB1860"/>
    <w:rsid w:val="00FB1F8E"/>
    <w:rsid w:val="00FB2078"/>
    <w:rsid w:val="00FB2094"/>
    <w:rsid w:val="00FB45C9"/>
    <w:rsid w:val="00FB5817"/>
    <w:rsid w:val="00FB5B92"/>
    <w:rsid w:val="00FB6DD5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45EE"/>
    <w:rsid w:val="00FD78ED"/>
    <w:rsid w:val="00FD7A56"/>
    <w:rsid w:val="00FD7B6E"/>
    <w:rsid w:val="00FD7E8D"/>
    <w:rsid w:val="00FE1FC1"/>
    <w:rsid w:val="00FE4053"/>
    <w:rsid w:val="00FE6FBE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991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B64"/>
    <w:pPr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C5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071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1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1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1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10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1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B64"/>
    <w:pPr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C5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E071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710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71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71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710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1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E4D9-E1B0-463F-BF91-05C1F111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Chetnix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Admin</cp:lastModifiedBy>
  <cp:revision>42</cp:revision>
  <cp:lastPrinted>2017-11-01T07:15:00Z</cp:lastPrinted>
  <dcterms:created xsi:type="dcterms:W3CDTF">2022-02-22T15:16:00Z</dcterms:created>
  <dcterms:modified xsi:type="dcterms:W3CDTF">2022-02-22T20:04:00Z</dcterms:modified>
</cp:coreProperties>
</file>